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Приложение N 4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к приказу ФНС России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от 08.09.2021 N ЕД-7-20/799@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Форма по КНД 1110065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sz w:val="28"/>
          <w:color w:val="000000"/>
        </w:rPr>
        <w:t>КАРТОЧКА О СНЯТИИ КОНТРОЛЬНО-КАССОВОЙ ТЕХНИКИ</w:t>
      </w:r>
    </w:p>
    <w:tbl>
      <w:tblPr>
        <w:tblW w:w="6840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Ind w:w="1845" w:type="dxa"/>
      </w:tblPr>
      <w:tblGrid>
        <w:gridCol w:w="5250"/>
        <w:gridCol w:w="1560"/>
      </w:tblGrid>
      <w:tr>
        <w:tc>
          <w:tcPr>
            <w:tcW w:w="525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sz w:val="28"/>
                <w:color w:val="000000"/>
              </w:rPr>
              <w:t>С РЕГИСТРАЦИОННОГО УЧЕТА N</w:t>
            </w:r>
          </w:p>
        </w:tc>
        <w:tc>
          <w:tcPr>
            <w:tcW w:w="156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sz w:val="28"/>
                <w:color w:val="000000"/>
              </w:rPr>
              <w:t/>
            </w:r>
          </w:p>
        </w:tc>
      </w:tr>
    </w:tbl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382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Контрольно-кассовая техника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535"/>
        <w:spacing w:after="0" w:lineRule="auto" w:line="240"/>
        <w:tabs>
          <w:tab w:val="left" w:pos="3825"/>
          <w:tab w:val="left" w:pos="10200"/>
        </w:tabs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модели)</w:t>
      </w:r>
    </w:p>
    <w:p>
      <w:pPr>
        <w:jc w:val="both"/>
        <w:ind w:firstLine="570"/>
        <w:spacing w:after="0" w:lineRule="auto" w:line="240"/>
        <w:tabs>
          <w:tab w:val="left" w:pos="723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Заводской номер экземпляра модели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sz w:val="22"/>
        </w:rPr>
        <w:t>,</w:t>
      </w:r>
    </w:p>
    <w:p>
      <w:pPr>
        <w:jc w:val="both"/>
        <w:spacing w:after="0" w:lineRule="auto" w:line="240"/>
        <w:tabs>
          <w:tab w:val="left" w:pos="567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регистрационный номер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213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Принадлежит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(полное наименование организации-пользователя, ОГРН, ИНН, КПП; фамилия, имя, отчество (при наличии) индивидуального предпринимателя-пользователя, ОГРНИП, ИНН)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805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Снята с регистрационного учета в налоговом органе с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.</w:t>
      </w:r>
    </w:p>
    <w:p>
      <w:pPr>
        <w:jc w:val="both"/>
        <w:ind w:firstLine="7365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(дата снятия)</w:t>
      </w:r>
    </w:p>
    <w:sectPr>
      <w:pgSz w:w="11906" w:h="16838"/>
      <w:pgMar w:top="851" w:right="567" w:bottom="1134" w:left="1134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CC"/>
  </w:font>
  <w:font w:name="Times New Roman">
    <w:charset w:val="CC"/>
  </w:font>
  <w:font w:name="Courier New">
    <w:charset w:val="CC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widowControl/>
      <w:spacing w:after="165" w:lineRule="auto" w:line="256"/>
    </w:pPr>
    <w:rPr>
      <w:rFonts w:ascii="Calibri" w:hAnsi="Calibri" w:cs="Calibri" w:eastAsia="Calibri"/>
      <w:sz w:val="22"/>
    </w:rPr>
  </w:style>
  <w:style w:type="paragraph" w:styleId="1">
    <w:name w:val="ConsPlusNonformat"/>
    <w:rPr>
      <w:rFonts w:ascii="Courier New" w:hAnsi="Courier New" w:cs="Courier New" w:eastAsia="Courier New"/>
    </w:rPr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Set" Type="http://schemas.openxmlformats.org/officeDocument/2006/relationships/settings" Target="settings.xml"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